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90594" w:rsidRPr="0045744B" w:rsidRDefault="00390594" w:rsidP="0039059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В целях проведения в</w:t>
      </w:r>
      <w:r w:rsidRPr="003C039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3C0394">
        <w:rPr>
          <w:rFonts w:ascii="Times New Roman" w:hAnsi="Times New Roman" w:cs="Times New Roman"/>
          <w:sz w:val="28"/>
          <w:szCs w:val="28"/>
        </w:rPr>
        <w:t>АО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3C0394">
        <w:rPr>
          <w:rFonts w:ascii="Times New Roman" w:hAnsi="Times New Roman" w:cs="Times New Roman"/>
          <w:sz w:val="28"/>
          <w:szCs w:val="28"/>
          <w:lang w:val="kk-KZ"/>
        </w:rPr>
        <w:t>«НК</w:t>
      </w:r>
      <w:r>
        <w:rPr>
          <w:rFonts w:ascii="Times New Roman" w:hAnsi="Times New Roman" w:cs="Times New Roman"/>
          <w:sz w:val="28"/>
          <w:szCs w:val="28"/>
          <w:lang w:val="kk-KZ"/>
        </w:rPr>
        <w:t> </w:t>
      </w:r>
      <w:r w:rsidRPr="003C0394">
        <w:rPr>
          <w:rFonts w:ascii="Times New Roman" w:hAnsi="Times New Roman" w:cs="Times New Roman"/>
          <w:sz w:val="28"/>
          <w:szCs w:val="28"/>
        </w:rPr>
        <w:t>«</w:t>
      </w:r>
      <w:r w:rsidRPr="003C0394">
        <w:rPr>
          <w:rFonts w:ascii="Times New Roman" w:hAnsi="Times New Roman" w:cs="Times New Roman"/>
          <w:sz w:val="28"/>
          <w:szCs w:val="28"/>
          <w:lang w:val="kk-KZ"/>
        </w:rPr>
        <w:t>Қаз</w:t>
      </w:r>
      <w:proofErr w:type="spellStart"/>
      <w:r w:rsidRPr="003C0394">
        <w:rPr>
          <w:rFonts w:ascii="Times New Roman" w:hAnsi="Times New Roman" w:cs="Times New Roman"/>
          <w:sz w:val="28"/>
          <w:szCs w:val="28"/>
        </w:rPr>
        <w:t>АвтоЖол</w:t>
      </w:r>
      <w:proofErr w:type="spellEnd"/>
      <w:r w:rsidRPr="003C0394">
        <w:rPr>
          <w:rFonts w:ascii="Times New Roman" w:hAnsi="Times New Roman" w:cs="Times New Roman"/>
          <w:sz w:val="28"/>
          <w:szCs w:val="28"/>
          <w:lang w:val="kk-KZ"/>
        </w:rPr>
        <w:t>»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(далее – Общество), единой государственной политики в сфере противодействия коррупции, </w:t>
      </w:r>
      <w:r>
        <w:rPr>
          <w:rFonts w:ascii="Times New Roman" w:hAnsi="Times New Roman" w:cs="Times New Roman"/>
          <w:sz w:val="28"/>
          <w:szCs w:val="28"/>
        </w:rPr>
        <w:t xml:space="preserve">приказом Председателя Правления от </w:t>
      </w:r>
      <w:r>
        <w:rPr>
          <w:rFonts w:ascii="Times New Roman" w:hAnsi="Times New Roman" w:cs="Times New Roman"/>
          <w:sz w:val="28"/>
          <w:szCs w:val="28"/>
          <w:lang w:val="kk-KZ"/>
        </w:rPr>
        <w:t>17</w:t>
      </w:r>
      <w:r w:rsidR="002868D0">
        <w:rPr>
          <w:rFonts w:ascii="Times New Roman" w:hAnsi="Times New Roman" w:cs="Times New Roman"/>
          <w:sz w:val="28"/>
          <w:szCs w:val="28"/>
        </w:rPr>
        <w:t>.06.2019 года №188</w:t>
      </w:r>
      <w:r>
        <w:rPr>
          <w:rFonts w:ascii="Times New Roman" w:hAnsi="Times New Roman" w:cs="Times New Roman"/>
          <w:sz w:val="28"/>
          <w:szCs w:val="28"/>
        </w:rPr>
        <w:t xml:space="preserve"> создана Комиссия</w:t>
      </w:r>
      <w:r w:rsidRPr="0045744B">
        <w:rPr>
          <w:rFonts w:ascii="Times New Roman" w:hAnsi="Times New Roman" w:cs="Times New Roman"/>
          <w:sz w:val="28"/>
          <w:szCs w:val="28"/>
        </w:rPr>
        <w:t xml:space="preserve"> АО </w:t>
      </w:r>
      <w:r w:rsidRPr="0045744B">
        <w:rPr>
          <w:rFonts w:ascii="Times New Roman" w:hAnsi="Times New Roman" w:cs="Times New Roman"/>
          <w:sz w:val="28"/>
          <w:szCs w:val="28"/>
          <w:lang w:val="kk-KZ"/>
        </w:rPr>
        <w:t>«НК </w:t>
      </w:r>
      <w:r w:rsidRPr="0045744B">
        <w:rPr>
          <w:rFonts w:ascii="Times New Roman" w:hAnsi="Times New Roman" w:cs="Times New Roman"/>
          <w:sz w:val="28"/>
          <w:szCs w:val="28"/>
        </w:rPr>
        <w:t>«</w:t>
      </w:r>
      <w:r w:rsidRPr="0045744B">
        <w:rPr>
          <w:rFonts w:ascii="Times New Roman" w:hAnsi="Times New Roman" w:cs="Times New Roman"/>
          <w:sz w:val="28"/>
          <w:szCs w:val="28"/>
          <w:lang w:val="kk-KZ"/>
        </w:rPr>
        <w:t>Қаз</w:t>
      </w:r>
      <w:proofErr w:type="spellStart"/>
      <w:r w:rsidRPr="0045744B">
        <w:rPr>
          <w:rFonts w:ascii="Times New Roman" w:hAnsi="Times New Roman" w:cs="Times New Roman"/>
          <w:sz w:val="28"/>
          <w:szCs w:val="28"/>
        </w:rPr>
        <w:t>АвтоЖол</w:t>
      </w:r>
      <w:proofErr w:type="spellEnd"/>
      <w:r w:rsidRPr="0045744B">
        <w:rPr>
          <w:rFonts w:ascii="Times New Roman" w:hAnsi="Times New Roman" w:cs="Times New Roman"/>
          <w:sz w:val="28"/>
          <w:szCs w:val="28"/>
          <w:lang w:val="kk-KZ"/>
        </w:rPr>
        <w:t>» по противодействию коррупции (далее – Комиссия)</w:t>
      </w:r>
      <w:r w:rsidRPr="0045744B">
        <w:rPr>
          <w:rFonts w:ascii="Times New Roman" w:hAnsi="Times New Roman" w:cs="Times New Roman"/>
          <w:sz w:val="28"/>
          <w:szCs w:val="28"/>
        </w:rPr>
        <w:t>, в следующем составе:</w:t>
      </w:r>
    </w:p>
    <w:p w:rsidR="00390594" w:rsidRDefault="00390594" w:rsidP="00390594">
      <w:pPr>
        <w:pStyle w:val="a5"/>
        <w:tabs>
          <w:tab w:val="left" w:pos="993"/>
        </w:tabs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6"/>
        <w:tblW w:w="972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45"/>
        <w:gridCol w:w="6484"/>
      </w:tblGrid>
      <w:tr w:rsidR="00390594" w:rsidTr="000F588C">
        <w:trPr>
          <w:trHeight w:val="640"/>
        </w:trPr>
        <w:tc>
          <w:tcPr>
            <w:tcW w:w="3245" w:type="dxa"/>
          </w:tcPr>
          <w:p w:rsidR="00390594" w:rsidRDefault="00390594" w:rsidP="000F588C">
            <w:p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Алипов </w:t>
            </w:r>
          </w:p>
          <w:p w:rsidR="00390594" w:rsidRDefault="00390594" w:rsidP="000F588C">
            <w:p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Улан Токтарбаевич</w:t>
            </w:r>
          </w:p>
        </w:tc>
        <w:tc>
          <w:tcPr>
            <w:tcW w:w="6484" w:type="dxa"/>
          </w:tcPr>
          <w:p w:rsidR="00390594" w:rsidRDefault="00390594" w:rsidP="000F588C">
            <w:p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Председатель Правления Общества,</w:t>
            </w:r>
          </w:p>
          <w:p w:rsidR="00390594" w:rsidRDefault="00390594" w:rsidP="000F588C">
            <w:pPr>
              <w:tabs>
                <w:tab w:val="left" w:pos="302"/>
                <w:tab w:val="left" w:pos="993"/>
              </w:tabs>
              <w:ind w:left="39" w:hanging="3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Председатель Комиссии;</w:t>
            </w:r>
          </w:p>
        </w:tc>
      </w:tr>
      <w:tr w:rsidR="00390594" w:rsidTr="000F588C">
        <w:trPr>
          <w:trHeight w:val="242"/>
        </w:trPr>
        <w:tc>
          <w:tcPr>
            <w:tcW w:w="3245" w:type="dxa"/>
          </w:tcPr>
          <w:p w:rsidR="00390594" w:rsidRDefault="00390594" w:rsidP="000F588C">
            <w:p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484" w:type="dxa"/>
          </w:tcPr>
          <w:p w:rsidR="00390594" w:rsidRDefault="00390594" w:rsidP="000F588C">
            <w:p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90594" w:rsidTr="000F588C">
        <w:trPr>
          <w:trHeight w:val="640"/>
        </w:trPr>
        <w:tc>
          <w:tcPr>
            <w:tcW w:w="3245" w:type="dxa"/>
          </w:tcPr>
          <w:p w:rsidR="00390594" w:rsidRDefault="00390594" w:rsidP="000F588C">
            <w:p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стай</w:t>
            </w:r>
          </w:p>
          <w:p w:rsidR="00390594" w:rsidRDefault="00390594" w:rsidP="000F588C">
            <w:p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Талгат Ертаргынович</w:t>
            </w:r>
          </w:p>
        </w:tc>
        <w:tc>
          <w:tcPr>
            <w:tcW w:w="6484" w:type="dxa"/>
          </w:tcPr>
          <w:p w:rsidR="00390594" w:rsidRDefault="00390594" w:rsidP="000F588C">
            <w:p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Руководитель аппарата Общества</w:t>
            </w:r>
          </w:p>
          <w:p w:rsidR="00390594" w:rsidRDefault="00390594" w:rsidP="000F588C">
            <w:p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заместитель Председателя</w:t>
            </w: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Комиссии;</w:t>
            </w:r>
          </w:p>
        </w:tc>
      </w:tr>
      <w:tr w:rsidR="00390594" w:rsidTr="000F588C">
        <w:trPr>
          <w:trHeight w:val="269"/>
        </w:trPr>
        <w:tc>
          <w:tcPr>
            <w:tcW w:w="3245" w:type="dxa"/>
          </w:tcPr>
          <w:p w:rsidR="00390594" w:rsidRDefault="00390594" w:rsidP="000F588C">
            <w:p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  <w:tc>
          <w:tcPr>
            <w:tcW w:w="6484" w:type="dxa"/>
          </w:tcPr>
          <w:p w:rsidR="00390594" w:rsidRDefault="00390594" w:rsidP="000F588C">
            <w:p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90594" w:rsidTr="000F588C">
        <w:trPr>
          <w:trHeight w:val="640"/>
        </w:trPr>
        <w:tc>
          <w:tcPr>
            <w:tcW w:w="3245" w:type="dxa"/>
          </w:tcPr>
          <w:p w:rsidR="00390594" w:rsidRDefault="00390594" w:rsidP="000F588C">
            <w:p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Сатаркулов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390594" w:rsidRDefault="00390594" w:rsidP="000F588C">
            <w:p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0594">
              <w:rPr>
                <w:rFonts w:ascii="Times New Roman" w:hAnsi="Times New Roman" w:cs="Times New Roman"/>
                <w:sz w:val="28"/>
                <w:szCs w:val="28"/>
              </w:rPr>
              <w:t xml:space="preserve">Марат </w:t>
            </w:r>
            <w:proofErr w:type="spellStart"/>
            <w:r w:rsidRPr="00390594">
              <w:rPr>
                <w:rFonts w:ascii="Times New Roman" w:hAnsi="Times New Roman" w:cs="Times New Roman"/>
                <w:sz w:val="28"/>
                <w:szCs w:val="28"/>
              </w:rPr>
              <w:t>Мэльсович</w:t>
            </w:r>
            <w:proofErr w:type="spellEnd"/>
          </w:p>
        </w:tc>
        <w:tc>
          <w:tcPr>
            <w:tcW w:w="6484" w:type="dxa"/>
          </w:tcPr>
          <w:p w:rsidR="00390594" w:rsidRPr="00390594" w:rsidRDefault="00390594" w:rsidP="00390594">
            <w:p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Pr="00390594">
              <w:rPr>
                <w:rFonts w:ascii="Times New Roman" w:hAnsi="Times New Roman" w:cs="Times New Roman"/>
                <w:sz w:val="28"/>
                <w:szCs w:val="28"/>
              </w:rPr>
              <w:t xml:space="preserve">член специальной мониторинговой группы внешнего анализа и оценки реализации Антикоррупционной стратегии Республики Казахстан на 2015-2025 годы города </w:t>
            </w:r>
            <w:proofErr w:type="spellStart"/>
            <w:r w:rsidRPr="00390594">
              <w:rPr>
                <w:rFonts w:ascii="Times New Roman" w:hAnsi="Times New Roman" w:cs="Times New Roman"/>
                <w:sz w:val="28"/>
                <w:szCs w:val="28"/>
              </w:rPr>
              <w:t>Нур</w:t>
            </w:r>
            <w:proofErr w:type="spellEnd"/>
            <w:r w:rsidRPr="00390594">
              <w:rPr>
                <w:rFonts w:ascii="Times New Roman" w:hAnsi="Times New Roman" w:cs="Times New Roman"/>
                <w:sz w:val="28"/>
                <w:szCs w:val="28"/>
              </w:rPr>
              <w:t xml:space="preserve">-Султан, </w:t>
            </w:r>
          </w:p>
          <w:p w:rsidR="00390594" w:rsidRDefault="00390594" w:rsidP="00390594">
            <w:p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0594">
              <w:rPr>
                <w:rFonts w:ascii="Times New Roman" w:hAnsi="Times New Roman" w:cs="Times New Roman"/>
                <w:sz w:val="28"/>
                <w:szCs w:val="28"/>
              </w:rPr>
              <w:t>член Комиссии;</w:t>
            </w:r>
          </w:p>
        </w:tc>
      </w:tr>
      <w:tr w:rsidR="00390594" w:rsidTr="000F588C">
        <w:trPr>
          <w:trHeight w:val="341"/>
        </w:trPr>
        <w:tc>
          <w:tcPr>
            <w:tcW w:w="3245" w:type="dxa"/>
          </w:tcPr>
          <w:p w:rsidR="00390594" w:rsidRDefault="00390594" w:rsidP="000F588C">
            <w:p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484" w:type="dxa"/>
          </w:tcPr>
          <w:p w:rsidR="00390594" w:rsidRDefault="00390594" w:rsidP="000F588C">
            <w:p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90594" w:rsidTr="000F588C">
        <w:trPr>
          <w:trHeight w:val="640"/>
        </w:trPr>
        <w:tc>
          <w:tcPr>
            <w:tcW w:w="3245" w:type="dxa"/>
          </w:tcPr>
          <w:p w:rsidR="00390594" w:rsidRDefault="00390594" w:rsidP="000F588C">
            <w:p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0594">
              <w:rPr>
                <w:rFonts w:ascii="Times New Roman" w:hAnsi="Times New Roman" w:cs="Times New Roman"/>
                <w:sz w:val="28"/>
                <w:szCs w:val="28"/>
              </w:rPr>
              <w:t xml:space="preserve">Давыденко </w:t>
            </w:r>
          </w:p>
          <w:p w:rsidR="00390594" w:rsidRDefault="00390594" w:rsidP="000F588C">
            <w:p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0594">
              <w:rPr>
                <w:rFonts w:ascii="Times New Roman" w:hAnsi="Times New Roman" w:cs="Times New Roman"/>
                <w:sz w:val="28"/>
                <w:szCs w:val="28"/>
              </w:rPr>
              <w:t>Пётр Васильевич</w:t>
            </w:r>
          </w:p>
        </w:tc>
        <w:tc>
          <w:tcPr>
            <w:tcW w:w="6484" w:type="dxa"/>
          </w:tcPr>
          <w:p w:rsidR="00390594" w:rsidRDefault="00390594" w:rsidP="000F588C">
            <w:p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Pr="00390594">
              <w:rPr>
                <w:rFonts w:ascii="Times New Roman" w:hAnsi="Times New Roman" w:cs="Times New Roman"/>
                <w:sz w:val="28"/>
                <w:szCs w:val="28"/>
              </w:rPr>
              <w:t>заместитель президента ОЮЛ «Ассоциация автодорожников Казахстана», член Комиссии;</w:t>
            </w:r>
          </w:p>
        </w:tc>
      </w:tr>
      <w:tr w:rsidR="00390594" w:rsidTr="000F588C">
        <w:trPr>
          <w:trHeight w:val="80"/>
        </w:trPr>
        <w:tc>
          <w:tcPr>
            <w:tcW w:w="3245" w:type="dxa"/>
          </w:tcPr>
          <w:p w:rsidR="00390594" w:rsidRDefault="00390594" w:rsidP="000F588C">
            <w:p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484" w:type="dxa"/>
          </w:tcPr>
          <w:p w:rsidR="00390594" w:rsidRDefault="00390594" w:rsidP="000F588C">
            <w:p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90594" w:rsidTr="000F588C">
        <w:trPr>
          <w:trHeight w:val="640"/>
        </w:trPr>
        <w:tc>
          <w:tcPr>
            <w:tcW w:w="3245" w:type="dxa"/>
          </w:tcPr>
          <w:p w:rsidR="009C0631" w:rsidRDefault="009C0631" w:rsidP="000F588C">
            <w:p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9C0631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Байжаханов </w:t>
            </w:r>
          </w:p>
          <w:p w:rsidR="00390594" w:rsidRPr="00BB2776" w:rsidRDefault="009C0631" w:rsidP="000F588C">
            <w:p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9C0631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Багдат Ильясович</w:t>
            </w:r>
          </w:p>
        </w:tc>
        <w:tc>
          <w:tcPr>
            <w:tcW w:w="6484" w:type="dxa"/>
          </w:tcPr>
          <w:p w:rsidR="009C0631" w:rsidRPr="009C0631" w:rsidRDefault="00390594" w:rsidP="009C0631">
            <w:p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9C0631" w:rsidRPr="009C0631">
              <w:rPr>
                <w:rFonts w:ascii="Times New Roman" w:hAnsi="Times New Roman" w:cs="Times New Roman"/>
                <w:sz w:val="28"/>
                <w:szCs w:val="28"/>
              </w:rPr>
              <w:t xml:space="preserve">представитель по автомобильному транспорту общественного объединения «Казахстанский отраслевой профессиональный союз работников железнодорожного, автомобильного, воздушного и водного транспорта», </w:t>
            </w:r>
          </w:p>
          <w:p w:rsidR="00390594" w:rsidRDefault="009C0631" w:rsidP="009C0631">
            <w:p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C0631">
              <w:rPr>
                <w:rFonts w:ascii="Times New Roman" w:hAnsi="Times New Roman" w:cs="Times New Roman"/>
                <w:sz w:val="28"/>
                <w:szCs w:val="28"/>
              </w:rPr>
              <w:t>член Комиссии;</w:t>
            </w:r>
          </w:p>
        </w:tc>
      </w:tr>
      <w:tr w:rsidR="00390594" w:rsidTr="000F588C">
        <w:trPr>
          <w:trHeight w:val="317"/>
        </w:trPr>
        <w:tc>
          <w:tcPr>
            <w:tcW w:w="3245" w:type="dxa"/>
          </w:tcPr>
          <w:p w:rsidR="00390594" w:rsidRDefault="00390594" w:rsidP="000F588C">
            <w:p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  <w:tc>
          <w:tcPr>
            <w:tcW w:w="6484" w:type="dxa"/>
          </w:tcPr>
          <w:p w:rsidR="00390594" w:rsidRDefault="00390594" w:rsidP="000F588C">
            <w:p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C0631" w:rsidTr="000F588C">
        <w:trPr>
          <w:trHeight w:val="640"/>
        </w:trPr>
        <w:tc>
          <w:tcPr>
            <w:tcW w:w="3245" w:type="dxa"/>
          </w:tcPr>
          <w:p w:rsidR="009C0631" w:rsidRDefault="009C0631" w:rsidP="000F588C">
            <w:p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Бекенов </w:t>
            </w:r>
          </w:p>
          <w:p w:rsidR="009C0631" w:rsidRDefault="009C0631" w:rsidP="000F588C">
            <w:p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Олжас Мерекеевич</w:t>
            </w:r>
          </w:p>
        </w:tc>
        <w:tc>
          <w:tcPr>
            <w:tcW w:w="6484" w:type="dxa"/>
          </w:tcPr>
          <w:p w:rsidR="009C0631" w:rsidRDefault="009C0631" w:rsidP="000F588C">
            <w:p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директор Департамента правовой работы </w:t>
            </w:r>
          </w:p>
          <w:p w:rsidR="009C0631" w:rsidRDefault="009C0631" w:rsidP="000F588C">
            <w:p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Общества, секретарь Комиссии;</w:t>
            </w:r>
          </w:p>
          <w:p w:rsidR="009C0631" w:rsidRDefault="009C0631" w:rsidP="000F588C">
            <w:p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C0631" w:rsidTr="000F588C">
        <w:trPr>
          <w:trHeight w:val="359"/>
        </w:trPr>
        <w:tc>
          <w:tcPr>
            <w:tcW w:w="3245" w:type="dxa"/>
          </w:tcPr>
          <w:p w:rsidR="009C0631" w:rsidRDefault="009C0631" w:rsidP="000F588C">
            <w:p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484" w:type="dxa"/>
          </w:tcPr>
          <w:p w:rsidR="009C0631" w:rsidRDefault="009C0631" w:rsidP="000F588C">
            <w:p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C0631" w:rsidTr="000F588C">
        <w:trPr>
          <w:trHeight w:val="698"/>
        </w:trPr>
        <w:tc>
          <w:tcPr>
            <w:tcW w:w="3245" w:type="dxa"/>
          </w:tcPr>
          <w:p w:rsidR="009C0631" w:rsidRDefault="009C0631" w:rsidP="000F588C">
            <w:p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484" w:type="dxa"/>
          </w:tcPr>
          <w:p w:rsidR="009C0631" w:rsidRDefault="009C0631" w:rsidP="000F588C">
            <w:p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44716E" w:rsidRDefault="0044716E" w:rsidP="0044716E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44716E" w:rsidRDefault="0044716E" w:rsidP="0044716E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44716E" w:rsidRDefault="0044716E" w:rsidP="0044716E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44716E" w:rsidRDefault="0044716E" w:rsidP="0044716E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44716E" w:rsidRDefault="0044716E" w:rsidP="0044716E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44716E" w:rsidRDefault="0044716E" w:rsidP="0044716E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44716E" w:rsidRDefault="0044716E" w:rsidP="0044716E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44716E" w:rsidRDefault="0044716E" w:rsidP="0044716E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44716E" w:rsidRDefault="0044716E" w:rsidP="0044716E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44716E" w:rsidRPr="0044716E" w:rsidRDefault="0044716E" w:rsidP="0044716E">
      <w:pPr>
        <w:spacing w:after="0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9C0631" w:rsidRPr="009C0631" w:rsidRDefault="009C0631" w:rsidP="009C0631">
      <w:pPr>
        <w:spacing w:after="0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9C0631">
        <w:rPr>
          <w:rFonts w:ascii="Times New Roman" w:hAnsi="Times New Roman" w:cs="Times New Roman"/>
          <w:i/>
          <w:sz w:val="28"/>
          <w:szCs w:val="28"/>
        </w:rPr>
        <w:lastRenderedPageBreak/>
        <w:t>Утверждено</w:t>
      </w:r>
    </w:p>
    <w:p w:rsidR="009C0631" w:rsidRPr="009C0631" w:rsidRDefault="009C0631" w:rsidP="009C0631">
      <w:pPr>
        <w:spacing w:after="0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9C0631">
        <w:rPr>
          <w:rFonts w:ascii="Times New Roman" w:hAnsi="Times New Roman" w:cs="Times New Roman"/>
          <w:i/>
          <w:sz w:val="28"/>
          <w:szCs w:val="28"/>
        </w:rPr>
        <w:t>приказом Председателя Правления</w:t>
      </w:r>
    </w:p>
    <w:p w:rsidR="009C0631" w:rsidRPr="009C0631" w:rsidRDefault="009C0631" w:rsidP="009C0631">
      <w:pPr>
        <w:spacing w:after="0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9C0631">
        <w:rPr>
          <w:rFonts w:ascii="Times New Roman" w:hAnsi="Times New Roman" w:cs="Times New Roman"/>
          <w:i/>
          <w:sz w:val="28"/>
          <w:szCs w:val="28"/>
        </w:rPr>
        <w:t>от 17.06.2019 года №188</w:t>
      </w:r>
    </w:p>
    <w:p w:rsidR="009C0631" w:rsidRDefault="009C0631" w:rsidP="009C0631">
      <w:pPr>
        <w:spacing w:after="0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9C0631" w:rsidRDefault="009C0631" w:rsidP="009C0631">
      <w:pPr>
        <w:spacing w:after="0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44716E" w:rsidRDefault="0044716E" w:rsidP="0044716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Положение о</w:t>
      </w:r>
      <w:r w:rsidRPr="0044716E">
        <w:rPr>
          <w:rFonts w:ascii="Times New Roman" w:hAnsi="Times New Roman" w:cs="Times New Roman"/>
          <w:b/>
          <w:sz w:val="28"/>
          <w:szCs w:val="28"/>
        </w:rPr>
        <w:t xml:space="preserve"> Комиссии АО «НК «ҚазАвтоЖол» </w:t>
      </w:r>
    </w:p>
    <w:p w:rsidR="0044716E" w:rsidRDefault="0044716E" w:rsidP="0044716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4716E">
        <w:rPr>
          <w:rFonts w:ascii="Times New Roman" w:hAnsi="Times New Roman" w:cs="Times New Roman"/>
          <w:b/>
          <w:sz w:val="28"/>
          <w:szCs w:val="28"/>
        </w:rPr>
        <w:t>по противодействию коррупции</w:t>
      </w:r>
    </w:p>
    <w:p w:rsidR="0044716E" w:rsidRPr="0044716E" w:rsidRDefault="0044716E" w:rsidP="0044716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4716E" w:rsidRPr="0044716E" w:rsidRDefault="0044716E" w:rsidP="00A27B9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4716E">
        <w:rPr>
          <w:rFonts w:ascii="Times New Roman" w:hAnsi="Times New Roman" w:cs="Times New Roman"/>
          <w:b/>
          <w:sz w:val="28"/>
          <w:szCs w:val="28"/>
        </w:rPr>
        <w:t>1. Общие положения</w:t>
      </w:r>
    </w:p>
    <w:p w:rsidR="0044716E" w:rsidRPr="0044716E" w:rsidRDefault="0044716E" w:rsidP="0044716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4716E">
        <w:rPr>
          <w:rFonts w:ascii="Times New Roman" w:hAnsi="Times New Roman" w:cs="Times New Roman"/>
          <w:sz w:val="28"/>
          <w:szCs w:val="28"/>
        </w:rPr>
        <w:t>1.1. Настоящее Положение определяет порядок деятельности, задачи и компетенцию Комиссии АО «НК «ҚазАвтоЖол (далее – Комиссия) по противодействию коррупции.</w:t>
      </w:r>
    </w:p>
    <w:p w:rsidR="0044716E" w:rsidRPr="0044716E" w:rsidRDefault="0044716E" w:rsidP="0044716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4716E">
        <w:rPr>
          <w:rFonts w:ascii="Times New Roman" w:hAnsi="Times New Roman" w:cs="Times New Roman"/>
          <w:sz w:val="28"/>
          <w:szCs w:val="28"/>
        </w:rPr>
        <w:t>1.2. Комиссия в своей деятельности руководствуется Конституцией Республики Казахстан, конституционн</w:t>
      </w:r>
      <w:r>
        <w:rPr>
          <w:rFonts w:ascii="Times New Roman" w:hAnsi="Times New Roman" w:cs="Times New Roman"/>
          <w:sz w:val="28"/>
          <w:szCs w:val="28"/>
        </w:rPr>
        <w:t>ыми законами, законами, указами</w:t>
      </w:r>
      <w:r w:rsidRPr="0044716E">
        <w:rPr>
          <w:rFonts w:ascii="Times New Roman" w:hAnsi="Times New Roman" w:cs="Times New Roman"/>
          <w:sz w:val="28"/>
          <w:szCs w:val="28"/>
        </w:rPr>
        <w:t xml:space="preserve"> Президента Республики Казахстан, постановлениями Правительства Республики Казахстан</w:t>
      </w:r>
      <w:r>
        <w:rPr>
          <w:rFonts w:ascii="Times New Roman" w:hAnsi="Times New Roman" w:cs="Times New Roman"/>
          <w:sz w:val="28"/>
          <w:szCs w:val="28"/>
        </w:rPr>
        <w:t xml:space="preserve">, решениями </w:t>
      </w:r>
      <w:r w:rsidRPr="0044716E">
        <w:rPr>
          <w:rFonts w:ascii="Times New Roman" w:hAnsi="Times New Roman" w:cs="Times New Roman"/>
          <w:sz w:val="28"/>
          <w:szCs w:val="28"/>
        </w:rPr>
        <w:t xml:space="preserve">уполномоченного органа в сфере борьбы с коррупцией, Совета директоров и его Комитетов, </w:t>
      </w:r>
      <w:proofErr w:type="gramStart"/>
      <w:r w:rsidRPr="0044716E">
        <w:rPr>
          <w:rFonts w:ascii="Times New Roman" w:hAnsi="Times New Roman" w:cs="Times New Roman"/>
          <w:sz w:val="28"/>
          <w:szCs w:val="28"/>
        </w:rPr>
        <w:t>Правления  Общества</w:t>
      </w:r>
      <w:proofErr w:type="gramEnd"/>
      <w:r w:rsidRPr="0044716E">
        <w:rPr>
          <w:rFonts w:ascii="Times New Roman" w:hAnsi="Times New Roman" w:cs="Times New Roman"/>
          <w:sz w:val="28"/>
          <w:szCs w:val="28"/>
        </w:rPr>
        <w:t xml:space="preserve"> и приказами Председателя Правления в области противодействия коррупции, а также настоящим Положением.</w:t>
      </w:r>
    </w:p>
    <w:p w:rsidR="0044716E" w:rsidRPr="0044716E" w:rsidRDefault="0044716E" w:rsidP="0044716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4716E">
        <w:rPr>
          <w:rFonts w:ascii="Times New Roman" w:hAnsi="Times New Roman" w:cs="Times New Roman"/>
          <w:sz w:val="28"/>
          <w:szCs w:val="28"/>
        </w:rPr>
        <w:t>1.3. Комиссия является постоянно действующим консультативно-совещательным органом, образованным для организации и определения приоритетных направлений в сфере борьбы с коррупцией, создания эффективной системы противодействия коррупции в деятельности Общества.</w:t>
      </w:r>
    </w:p>
    <w:p w:rsidR="0044716E" w:rsidRPr="0044716E" w:rsidRDefault="0044716E" w:rsidP="0044716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44716E" w:rsidRPr="0044716E" w:rsidRDefault="0044716E" w:rsidP="00A27B9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4716E">
        <w:rPr>
          <w:rFonts w:ascii="Times New Roman" w:hAnsi="Times New Roman" w:cs="Times New Roman"/>
          <w:b/>
          <w:sz w:val="28"/>
          <w:szCs w:val="28"/>
        </w:rPr>
        <w:t>2. Понятия и определения</w:t>
      </w:r>
    </w:p>
    <w:p w:rsidR="0044716E" w:rsidRPr="0044716E" w:rsidRDefault="0044716E" w:rsidP="0044716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4716E">
        <w:rPr>
          <w:rFonts w:ascii="Times New Roman" w:hAnsi="Times New Roman" w:cs="Times New Roman"/>
          <w:sz w:val="28"/>
          <w:szCs w:val="28"/>
        </w:rPr>
        <w:t>2.1. Для целей настоящего Положения применяются следующие понятия и определения:</w:t>
      </w:r>
    </w:p>
    <w:p w:rsidR="0044716E" w:rsidRPr="0044716E" w:rsidRDefault="0044716E" w:rsidP="0044716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4716E">
        <w:rPr>
          <w:rFonts w:ascii="Times New Roman" w:hAnsi="Times New Roman" w:cs="Times New Roman"/>
          <w:sz w:val="28"/>
          <w:szCs w:val="28"/>
        </w:rPr>
        <w:t>2.1.1. Коррупция - незаконное использование лицами, занимающими ответственную государственную должность, лицами, уполномоченными на выполнение государственных функций, лицами, приравненными к лицам, уполномоченным на выполнение государственных функций, должностными лицами своих должностных (служебных) полномочий и связанных с ними возможностей в целях получения или извлечения лично или через посредников имущественных (неимущественных) благ и преимуществ для себя либо третьих лиц, а равно подкуп данных лиц путем предоставления благ и преимуществ;</w:t>
      </w:r>
    </w:p>
    <w:p w:rsidR="0044716E" w:rsidRPr="0044716E" w:rsidRDefault="0044716E" w:rsidP="0044716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4716E">
        <w:rPr>
          <w:rFonts w:ascii="Times New Roman" w:hAnsi="Times New Roman" w:cs="Times New Roman"/>
          <w:sz w:val="28"/>
          <w:szCs w:val="28"/>
        </w:rPr>
        <w:t>2.1.2. Коррупционное правонарушение - имеющее признаки коррупции противоправное виновное деяние (действие или бездействие), за которое законом установлена административная или уголовная ответственность;</w:t>
      </w:r>
    </w:p>
    <w:p w:rsidR="0044716E" w:rsidRPr="0044716E" w:rsidRDefault="0044716E" w:rsidP="0044716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4716E">
        <w:rPr>
          <w:rFonts w:ascii="Times New Roman" w:hAnsi="Times New Roman" w:cs="Times New Roman"/>
          <w:sz w:val="28"/>
          <w:szCs w:val="28"/>
        </w:rPr>
        <w:t>2.1.3.  Должностное лицо - лицо, постоянно, временно или по специальному полномочию осуществляющее функции представителя власти либо выполняющее организационно-распорядительные или административно-</w:t>
      </w:r>
      <w:r w:rsidRPr="0044716E">
        <w:rPr>
          <w:rFonts w:ascii="Times New Roman" w:hAnsi="Times New Roman" w:cs="Times New Roman"/>
          <w:sz w:val="28"/>
          <w:szCs w:val="28"/>
        </w:rPr>
        <w:lastRenderedPageBreak/>
        <w:t xml:space="preserve">хозяйственные функции в государственных органах, субъектах </w:t>
      </w:r>
      <w:proofErr w:type="spellStart"/>
      <w:r w:rsidRPr="0044716E">
        <w:rPr>
          <w:rFonts w:ascii="Times New Roman" w:hAnsi="Times New Roman" w:cs="Times New Roman"/>
          <w:sz w:val="28"/>
          <w:szCs w:val="28"/>
        </w:rPr>
        <w:t>квазигосударственного</w:t>
      </w:r>
      <w:proofErr w:type="spellEnd"/>
      <w:r w:rsidRPr="0044716E">
        <w:rPr>
          <w:rFonts w:ascii="Times New Roman" w:hAnsi="Times New Roman" w:cs="Times New Roman"/>
          <w:sz w:val="28"/>
          <w:szCs w:val="28"/>
        </w:rPr>
        <w:t xml:space="preserve"> сектора, органах местного самоуправления, а также в Вооруженных Силах, других войсках и воинских формированиях Республики Казахстан;</w:t>
      </w:r>
    </w:p>
    <w:p w:rsidR="0044716E" w:rsidRPr="0044716E" w:rsidRDefault="0044716E" w:rsidP="0044716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4716E">
        <w:rPr>
          <w:rFonts w:ascii="Times New Roman" w:hAnsi="Times New Roman" w:cs="Times New Roman"/>
          <w:sz w:val="28"/>
          <w:szCs w:val="28"/>
        </w:rPr>
        <w:t xml:space="preserve">2.1.4.  Лицо, приравненное к лицам, уполномоченным на выполнение государственных функций - лицо, избранное в органы местного самоуправления; гражданин, зарегистрированный в установленном законом Республики Казахстан порядке в качестве кандидата в Президенты Республики Казахстан, депутаты Парламента Республики Казахстан или </w:t>
      </w:r>
      <w:proofErr w:type="spellStart"/>
      <w:r w:rsidRPr="0044716E">
        <w:rPr>
          <w:rFonts w:ascii="Times New Roman" w:hAnsi="Times New Roman" w:cs="Times New Roman"/>
          <w:sz w:val="28"/>
          <w:szCs w:val="28"/>
        </w:rPr>
        <w:t>маслихатов</w:t>
      </w:r>
      <w:proofErr w:type="spellEnd"/>
      <w:r w:rsidRPr="0044716E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44716E">
        <w:rPr>
          <w:rFonts w:ascii="Times New Roman" w:hAnsi="Times New Roman" w:cs="Times New Roman"/>
          <w:sz w:val="28"/>
          <w:szCs w:val="28"/>
        </w:rPr>
        <w:t>акимы</w:t>
      </w:r>
      <w:proofErr w:type="spellEnd"/>
      <w:r w:rsidRPr="0044716E">
        <w:rPr>
          <w:rFonts w:ascii="Times New Roman" w:hAnsi="Times New Roman" w:cs="Times New Roman"/>
          <w:sz w:val="28"/>
          <w:szCs w:val="28"/>
        </w:rPr>
        <w:t xml:space="preserve"> городов районного значения, поселков, сел, сельских округов, а также в члены выборного органа местного самоуправления; служащий, постоянно или временно работающий в органе местного самоуправления, оплата труда которого производится из средств государственного бюджета Республики Казахстан; лицо, исполняющее управленческие функции в государственной организации или субъекте </w:t>
      </w:r>
      <w:proofErr w:type="spellStart"/>
      <w:r w:rsidRPr="0044716E">
        <w:rPr>
          <w:rFonts w:ascii="Times New Roman" w:hAnsi="Times New Roman" w:cs="Times New Roman"/>
          <w:sz w:val="28"/>
          <w:szCs w:val="28"/>
        </w:rPr>
        <w:t>квазигосударственного</w:t>
      </w:r>
      <w:proofErr w:type="spellEnd"/>
      <w:r w:rsidRPr="0044716E">
        <w:rPr>
          <w:rFonts w:ascii="Times New Roman" w:hAnsi="Times New Roman" w:cs="Times New Roman"/>
          <w:sz w:val="28"/>
          <w:szCs w:val="28"/>
        </w:rPr>
        <w:t xml:space="preserve"> сектора, служащие Национального Банка Республики Казахстан и его ведомств;</w:t>
      </w:r>
    </w:p>
    <w:p w:rsidR="0044716E" w:rsidRPr="0044716E" w:rsidRDefault="0044716E" w:rsidP="0044716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4716E">
        <w:rPr>
          <w:rFonts w:ascii="Times New Roman" w:hAnsi="Times New Roman" w:cs="Times New Roman"/>
          <w:sz w:val="28"/>
          <w:szCs w:val="28"/>
        </w:rPr>
        <w:t>2.1.5. Коррупционный риск - возможность возникновения причин и условий, способствующих совершению коррупционных правонарушений;</w:t>
      </w:r>
    </w:p>
    <w:p w:rsidR="0044716E" w:rsidRPr="0044716E" w:rsidRDefault="0044716E" w:rsidP="0044716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4716E">
        <w:rPr>
          <w:rFonts w:ascii="Times New Roman" w:hAnsi="Times New Roman" w:cs="Times New Roman"/>
          <w:sz w:val="28"/>
          <w:szCs w:val="28"/>
        </w:rPr>
        <w:t>2.1.6. Предупреждение коррупции - деятельность субъектов противодействия коррупции по изучению, выявлению, ограничению и устранению причин и условий, способствующих совершению коррупционных правонарушений, путем разработки и внедрения системы превентивных мер.</w:t>
      </w:r>
    </w:p>
    <w:p w:rsidR="0044716E" w:rsidRPr="0044716E" w:rsidRDefault="0044716E" w:rsidP="0044716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4716E">
        <w:rPr>
          <w:rFonts w:ascii="Times New Roman" w:hAnsi="Times New Roman" w:cs="Times New Roman"/>
          <w:sz w:val="28"/>
          <w:szCs w:val="28"/>
        </w:rPr>
        <w:t>2.1.7. Конфликт интересов - противоречие между личными интересами лиц, занимающих ответственную государственную должность, лиц, уполномоченных на выполнение государственных функций, лиц, приравненных к ним, должностных лиц и их должностными полномочиями, при котором личные интересы указанных лиц могут привести к ненадлежащему исполнению ими своих должностных полномочий;</w:t>
      </w:r>
    </w:p>
    <w:p w:rsidR="0044716E" w:rsidRPr="0044716E" w:rsidRDefault="0044716E" w:rsidP="0044716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4716E">
        <w:rPr>
          <w:rFonts w:ascii="Times New Roman" w:hAnsi="Times New Roman" w:cs="Times New Roman"/>
          <w:sz w:val="28"/>
          <w:szCs w:val="28"/>
        </w:rPr>
        <w:t xml:space="preserve">2.1.8. Противодействие коррупции - деятельность субъектов противодействия коррупции в пределах своих полномочий по предупреждению коррупции, в том числе по формированию антикоррупционной культуры в обществе, выявлению и устранению причин и условий, способствующих совершению коррупционных правонарушений, а также по выявлению, пресечению, раскрытию и </w:t>
      </w:r>
      <w:proofErr w:type="gramStart"/>
      <w:r w:rsidRPr="0044716E">
        <w:rPr>
          <w:rFonts w:ascii="Times New Roman" w:hAnsi="Times New Roman" w:cs="Times New Roman"/>
          <w:sz w:val="28"/>
          <w:szCs w:val="28"/>
        </w:rPr>
        <w:t>расследованию коррупционных правонарушений</w:t>
      </w:r>
      <w:proofErr w:type="gramEnd"/>
      <w:r w:rsidRPr="0044716E">
        <w:rPr>
          <w:rFonts w:ascii="Times New Roman" w:hAnsi="Times New Roman" w:cs="Times New Roman"/>
          <w:sz w:val="28"/>
          <w:szCs w:val="28"/>
        </w:rPr>
        <w:t xml:space="preserve"> и устранению их последствий;</w:t>
      </w:r>
    </w:p>
    <w:p w:rsidR="0044716E" w:rsidRPr="0044716E" w:rsidRDefault="0044716E" w:rsidP="0044716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4716E">
        <w:rPr>
          <w:rFonts w:ascii="Times New Roman" w:hAnsi="Times New Roman" w:cs="Times New Roman"/>
          <w:sz w:val="28"/>
          <w:szCs w:val="28"/>
        </w:rPr>
        <w:t xml:space="preserve">2.1.9. </w:t>
      </w:r>
      <w:proofErr w:type="gramStart"/>
      <w:r w:rsidRPr="0044716E">
        <w:rPr>
          <w:rFonts w:ascii="Times New Roman" w:hAnsi="Times New Roman" w:cs="Times New Roman"/>
          <w:sz w:val="28"/>
          <w:szCs w:val="28"/>
        </w:rPr>
        <w:t>Противодействие Общества коррупции это</w:t>
      </w:r>
      <w:proofErr w:type="gramEnd"/>
      <w:r w:rsidRPr="0044716E">
        <w:rPr>
          <w:rFonts w:ascii="Times New Roman" w:hAnsi="Times New Roman" w:cs="Times New Roman"/>
          <w:sz w:val="28"/>
          <w:szCs w:val="28"/>
        </w:rPr>
        <w:t xml:space="preserve"> деятельность Общества в пределах своих полномочий по:</w:t>
      </w:r>
    </w:p>
    <w:p w:rsidR="0044716E" w:rsidRPr="0044716E" w:rsidRDefault="0044716E" w:rsidP="0044716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4716E">
        <w:rPr>
          <w:rFonts w:ascii="Times New Roman" w:hAnsi="Times New Roman" w:cs="Times New Roman"/>
          <w:sz w:val="28"/>
          <w:szCs w:val="28"/>
        </w:rPr>
        <w:t>организации и консолидации усилий Общества, направленные на реализацию Указа Президента Республики Казахстан «Антикоррупционная стратегия Республики Казахстан на 2015-2025 годы»;</w:t>
      </w:r>
    </w:p>
    <w:p w:rsidR="0044716E" w:rsidRPr="0044716E" w:rsidRDefault="0044716E" w:rsidP="0044716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4716E">
        <w:rPr>
          <w:rFonts w:ascii="Times New Roman" w:hAnsi="Times New Roman" w:cs="Times New Roman"/>
          <w:sz w:val="28"/>
          <w:szCs w:val="28"/>
        </w:rPr>
        <w:lastRenderedPageBreak/>
        <w:t>выявлению и минимизации коррупционных рисков, условий и причин, сопутствующих их возникновению в деятельности Общества и их последствий;</w:t>
      </w:r>
    </w:p>
    <w:p w:rsidR="0044716E" w:rsidRPr="0044716E" w:rsidRDefault="0044716E" w:rsidP="0044716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4716E">
        <w:rPr>
          <w:rFonts w:ascii="Times New Roman" w:hAnsi="Times New Roman" w:cs="Times New Roman"/>
          <w:sz w:val="28"/>
          <w:szCs w:val="28"/>
        </w:rPr>
        <w:t>предупреждение коррупции (профилактика коррупции) в Обществе и его филиалах;</w:t>
      </w:r>
    </w:p>
    <w:p w:rsidR="0044716E" w:rsidRPr="0044716E" w:rsidRDefault="0044716E" w:rsidP="0044716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44716E" w:rsidRPr="0044716E" w:rsidRDefault="0044716E" w:rsidP="00A01E72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4716E">
        <w:rPr>
          <w:rFonts w:ascii="Times New Roman" w:hAnsi="Times New Roman" w:cs="Times New Roman"/>
          <w:b/>
          <w:sz w:val="28"/>
          <w:szCs w:val="28"/>
        </w:rPr>
        <w:t>3. Основные задачи и функции Комиссии</w:t>
      </w:r>
    </w:p>
    <w:p w:rsidR="0044716E" w:rsidRPr="0044716E" w:rsidRDefault="0044716E" w:rsidP="0044716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4716E">
        <w:rPr>
          <w:rFonts w:ascii="Times New Roman" w:hAnsi="Times New Roman" w:cs="Times New Roman"/>
          <w:sz w:val="28"/>
          <w:szCs w:val="28"/>
        </w:rPr>
        <w:t>3.1. Основными задачами Комиссии являются:</w:t>
      </w:r>
    </w:p>
    <w:p w:rsidR="0044716E" w:rsidRPr="0044716E" w:rsidRDefault="0044716E" w:rsidP="0044716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4716E">
        <w:rPr>
          <w:rFonts w:ascii="Times New Roman" w:hAnsi="Times New Roman" w:cs="Times New Roman"/>
          <w:sz w:val="28"/>
          <w:szCs w:val="28"/>
        </w:rPr>
        <w:t>3.1.1. обеспечение проведения Обществом единой государственной политики в сфере противодействия коррупции;</w:t>
      </w:r>
    </w:p>
    <w:p w:rsidR="0044716E" w:rsidRPr="0044716E" w:rsidRDefault="0044716E" w:rsidP="0044716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4716E">
        <w:rPr>
          <w:rFonts w:ascii="Times New Roman" w:hAnsi="Times New Roman" w:cs="Times New Roman"/>
          <w:sz w:val="28"/>
          <w:szCs w:val="28"/>
        </w:rPr>
        <w:t>3.1.2. организация, взаимодействие и координация усилий всех структурных подразделений и филиалов Общества по вопросам реализации Плана Общества по противодействию коррупции;</w:t>
      </w:r>
    </w:p>
    <w:p w:rsidR="0044716E" w:rsidRPr="0044716E" w:rsidRDefault="0044716E" w:rsidP="0044716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4716E">
        <w:rPr>
          <w:rFonts w:ascii="Times New Roman" w:hAnsi="Times New Roman" w:cs="Times New Roman"/>
          <w:sz w:val="28"/>
          <w:szCs w:val="28"/>
        </w:rPr>
        <w:t>3.1.3. обеспечение создания условий для снижения уровня коррупции в деятельности Общества, выявление и устранение причин и условий, способствующих возникновению коррупции;</w:t>
      </w:r>
    </w:p>
    <w:p w:rsidR="0044716E" w:rsidRPr="0044716E" w:rsidRDefault="0044716E" w:rsidP="0044716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4716E">
        <w:rPr>
          <w:rFonts w:ascii="Times New Roman" w:hAnsi="Times New Roman" w:cs="Times New Roman"/>
          <w:sz w:val="28"/>
          <w:szCs w:val="28"/>
        </w:rPr>
        <w:t>3.1.4.  подготовка предложений Совету директоров Общества, его Комитетам, по совершенствованию правового регулирования в сфере противодействия коррупции в деятельности Общества;</w:t>
      </w:r>
    </w:p>
    <w:p w:rsidR="0044716E" w:rsidRPr="0044716E" w:rsidRDefault="0044716E" w:rsidP="0044716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4716E">
        <w:rPr>
          <w:rFonts w:ascii="Times New Roman" w:hAnsi="Times New Roman" w:cs="Times New Roman"/>
          <w:sz w:val="28"/>
          <w:szCs w:val="28"/>
        </w:rPr>
        <w:t>3.1.5. обеспечение взаимодействия Общества с государственными органами, общественными и иными организациями в области противодействия коррупции;</w:t>
      </w:r>
    </w:p>
    <w:p w:rsidR="0044716E" w:rsidRPr="0044716E" w:rsidRDefault="0044716E" w:rsidP="0044716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4716E">
        <w:rPr>
          <w:rFonts w:ascii="Times New Roman" w:hAnsi="Times New Roman" w:cs="Times New Roman"/>
          <w:sz w:val="28"/>
          <w:szCs w:val="28"/>
        </w:rPr>
        <w:t>3.1.6 мониторинг исполнения Плана Общества по противодействию коррупции всеми структурными подразделениями и филиалами, должностными лицами и работниками Общества.</w:t>
      </w:r>
    </w:p>
    <w:p w:rsidR="0044716E" w:rsidRPr="0044716E" w:rsidRDefault="0044716E" w:rsidP="0044716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4716E">
        <w:rPr>
          <w:rFonts w:ascii="Times New Roman" w:hAnsi="Times New Roman" w:cs="Times New Roman"/>
          <w:sz w:val="28"/>
          <w:szCs w:val="28"/>
        </w:rPr>
        <w:t>3.2. Комиссия в соответствии с возложенными на нее задачами выполняет следующие функции:</w:t>
      </w:r>
    </w:p>
    <w:p w:rsidR="0044716E" w:rsidRPr="0044716E" w:rsidRDefault="0044716E" w:rsidP="0044716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4716E">
        <w:rPr>
          <w:rFonts w:ascii="Times New Roman" w:hAnsi="Times New Roman" w:cs="Times New Roman"/>
          <w:sz w:val="28"/>
          <w:szCs w:val="28"/>
        </w:rPr>
        <w:t>3.2.1. организует плановое и оперативное рассмотрение случаев коррупции, а также вопросов, связанных с реализацией государственной политики в сфере противодействия коррупции;</w:t>
      </w:r>
    </w:p>
    <w:p w:rsidR="0044716E" w:rsidRPr="0044716E" w:rsidRDefault="0044716E" w:rsidP="0044716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4716E">
        <w:rPr>
          <w:rFonts w:ascii="Times New Roman" w:hAnsi="Times New Roman" w:cs="Times New Roman"/>
          <w:sz w:val="28"/>
          <w:szCs w:val="28"/>
        </w:rPr>
        <w:t>3.2.2. анализирует деятельность структурных подразделений Общества, ее филиалов в целях выявления причин и условий, способствующих возникновению и распространению коррупции, созданию лишних административных барьеров, в том числе на основании обращений граждан, информации, распространенной средствами массовой информации, протестов, представлений, предписаний органов государственной власти;</w:t>
      </w:r>
    </w:p>
    <w:p w:rsidR="0044716E" w:rsidRPr="0044716E" w:rsidRDefault="0044716E" w:rsidP="0044716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4716E">
        <w:rPr>
          <w:rFonts w:ascii="Times New Roman" w:hAnsi="Times New Roman" w:cs="Times New Roman"/>
          <w:sz w:val="28"/>
          <w:szCs w:val="28"/>
        </w:rPr>
        <w:t>3.2.3. организует приведение внутренних документов Общества в соответствие требованиям законодательства по вопросам противодействия коррупции;</w:t>
      </w:r>
    </w:p>
    <w:p w:rsidR="0044716E" w:rsidRPr="0044716E" w:rsidRDefault="0044716E" w:rsidP="0044716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4716E">
        <w:rPr>
          <w:rFonts w:ascii="Times New Roman" w:hAnsi="Times New Roman" w:cs="Times New Roman"/>
          <w:sz w:val="28"/>
          <w:szCs w:val="28"/>
        </w:rPr>
        <w:t>3.2.4. не реже одного раза в квартал рассматривает информацию структурных подразделений и филиалов по выполнению антикоррупционных мер;</w:t>
      </w:r>
    </w:p>
    <w:p w:rsidR="0044716E" w:rsidRPr="0044716E" w:rsidRDefault="0044716E" w:rsidP="0044716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4716E">
        <w:rPr>
          <w:rFonts w:ascii="Times New Roman" w:hAnsi="Times New Roman" w:cs="Times New Roman"/>
          <w:sz w:val="28"/>
          <w:szCs w:val="28"/>
        </w:rPr>
        <w:lastRenderedPageBreak/>
        <w:t xml:space="preserve">3.2.5. обеспечивает составление Карты коррупционных рисков в деятельности Общества и, руководствуясь им, проводит оценку коррупционных рисков, вырабатывает </w:t>
      </w:r>
      <w:proofErr w:type="gramStart"/>
      <w:r w:rsidRPr="0044716E">
        <w:rPr>
          <w:rFonts w:ascii="Times New Roman" w:hAnsi="Times New Roman" w:cs="Times New Roman"/>
          <w:sz w:val="28"/>
          <w:szCs w:val="28"/>
        </w:rPr>
        <w:t>рекомендации  по</w:t>
      </w:r>
      <w:proofErr w:type="gramEnd"/>
      <w:r w:rsidRPr="0044716E">
        <w:rPr>
          <w:rFonts w:ascii="Times New Roman" w:hAnsi="Times New Roman" w:cs="Times New Roman"/>
          <w:sz w:val="28"/>
          <w:szCs w:val="28"/>
        </w:rPr>
        <w:t xml:space="preserve"> их минимизации;</w:t>
      </w:r>
    </w:p>
    <w:p w:rsidR="0044716E" w:rsidRPr="0044716E" w:rsidRDefault="0044716E" w:rsidP="0044716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4716E">
        <w:rPr>
          <w:rFonts w:ascii="Times New Roman" w:hAnsi="Times New Roman" w:cs="Times New Roman"/>
          <w:sz w:val="28"/>
          <w:szCs w:val="28"/>
        </w:rPr>
        <w:t xml:space="preserve">3.2.6. обеспечивает организацию изучения и использования передового опыта работы организаций </w:t>
      </w:r>
      <w:proofErr w:type="spellStart"/>
      <w:r w:rsidRPr="0044716E">
        <w:rPr>
          <w:rFonts w:ascii="Times New Roman" w:hAnsi="Times New Roman" w:cs="Times New Roman"/>
          <w:sz w:val="28"/>
          <w:szCs w:val="28"/>
        </w:rPr>
        <w:t>квазигосударственного</w:t>
      </w:r>
      <w:proofErr w:type="spellEnd"/>
      <w:r w:rsidRPr="0044716E">
        <w:rPr>
          <w:rFonts w:ascii="Times New Roman" w:hAnsi="Times New Roman" w:cs="Times New Roman"/>
          <w:sz w:val="28"/>
          <w:szCs w:val="28"/>
        </w:rPr>
        <w:t xml:space="preserve"> сектора в сфере противодействия коррупции;</w:t>
      </w:r>
    </w:p>
    <w:p w:rsidR="0044716E" w:rsidRPr="0044716E" w:rsidRDefault="0044716E" w:rsidP="0044716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4716E">
        <w:rPr>
          <w:rFonts w:ascii="Times New Roman" w:hAnsi="Times New Roman" w:cs="Times New Roman"/>
          <w:sz w:val="28"/>
          <w:szCs w:val="28"/>
        </w:rPr>
        <w:t>3.2.7. осуществляет прием по телефону доверия сообщений и обращений юридических лиц и граждан о коррупционных проявлениях работниками Общества.</w:t>
      </w:r>
    </w:p>
    <w:p w:rsidR="0044716E" w:rsidRPr="0044716E" w:rsidRDefault="0044716E" w:rsidP="0044716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44716E" w:rsidRPr="0044716E" w:rsidRDefault="0044716E" w:rsidP="00A01E72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4716E">
        <w:rPr>
          <w:rFonts w:ascii="Times New Roman" w:hAnsi="Times New Roman" w:cs="Times New Roman"/>
          <w:b/>
          <w:sz w:val="28"/>
          <w:szCs w:val="28"/>
        </w:rPr>
        <w:t>4. Права Комиссии</w:t>
      </w:r>
    </w:p>
    <w:p w:rsidR="0044716E" w:rsidRPr="0044716E" w:rsidRDefault="0044716E" w:rsidP="0044716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4716E">
        <w:rPr>
          <w:rFonts w:ascii="Times New Roman" w:hAnsi="Times New Roman" w:cs="Times New Roman"/>
          <w:sz w:val="28"/>
          <w:szCs w:val="28"/>
        </w:rPr>
        <w:t>4.1. Комиссия имеет право:</w:t>
      </w:r>
    </w:p>
    <w:p w:rsidR="0044716E" w:rsidRPr="0044716E" w:rsidRDefault="0044716E" w:rsidP="0044716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4716E">
        <w:rPr>
          <w:rFonts w:ascii="Times New Roman" w:hAnsi="Times New Roman" w:cs="Times New Roman"/>
          <w:sz w:val="28"/>
          <w:szCs w:val="28"/>
        </w:rPr>
        <w:t>4.1.1. запрашивать и получать в установленном порядке от структурных подразделений и филиалов, должностных лиц и работников Общества необходимые материалы и информацию по вопросам своей деятельности;</w:t>
      </w:r>
    </w:p>
    <w:p w:rsidR="0044716E" w:rsidRPr="0044716E" w:rsidRDefault="0044716E" w:rsidP="0044716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4716E">
        <w:rPr>
          <w:rFonts w:ascii="Times New Roman" w:hAnsi="Times New Roman" w:cs="Times New Roman"/>
          <w:sz w:val="28"/>
          <w:szCs w:val="28"/>
        </w:rPr>
        <w:t xml:space="preserve">4.1.2. заслушивать на своих заседаниях руководителей структурных подразделений Общества о состоянии проводимой работы по противодействию коррупции, а также отдельных должностных лиц либо работников, чье участие выявлено или подозревается в коррупции либо теневой </w:t>
      </w:r>
      <w:proofErr w:type="gramStart"/>
      <w:r w:rsidRPr="0044716E">
        <w:rPr>
          <w:rFonts w:ascii="Times New Roman" w:hAnsi="Times New Roman" w:cs="Times New Roman"/>
          <w:sz w:val="28"/>
          <w:szCs w:val="28"/>
        </w:rPr>
        <w:t>экономике</w:t>
      </w:r>
      <w:proofErr w:type="gramEnd"/>
      <w:r w:rsidRPr="0044716E">
        <w:rPr>
          <w:rFonts w:ascii="Times New Roman" w:hAnsi="Times New Roman" w:cs="Times New Roman"/>
          <w:sz w:val="28"/>
          <w:szCs w:val="28"/>
        </w:rPr>
        <w:t xml:space="preserve"> либо в правонарушениях, связанных с ними, о состоянии проводимой работы по противодействию коррупции;</w:t>
      </w:r>
    </w:p>
    <w:p w:rsidR="0044716E" w:rsidRPr="0044716E" w:rsidRDefault="0044716E" w:rsidP="0044716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4716E">
        <w:rPr>
          <w:rFonts w:ascii="Times New Roman" w:hAnsi="Times New Roman" w:cs="Times New Roman"/>
          <w:sz w:val="28"/>
          <w:szCs w:val="28"/>
        </w:rPr>
        <w:t>4.1.3. направлять в установленном порядке своих представителей для участия в совещаниях, конференциях и семинарах по вопросам противодействия коррупции;</w:t>
      </w:r>
    </w:p>
    <w:p w:rsidR="0044716E" w:rsidRPr="0044716E" w:rsidRDefault="0044716E" w:rsidP="0044716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4716E">
        <w:rPr>
          <w:rFonts w:ascii="Times New Roman" w:hAnsi="Times New Roman" w:cs="Times New Roman"/>
          <w:sz w:val="28"/>
          <w:szCs w:val="28"/>
        </w:rPr>
        <w:t>4.1.4. давать разъяснения работникам Общества по вопросам, относящимся к компетенции Комиссии;</w:t>
      </w:r>
    </w:p>
    <w:p w:rsidR="0044716E" w:rsidRPr="0044716E" w:rsidRDefault="0044716E" w:rsidP="0044716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4716E">
        <w:rPr>
          <w:rFonts w:ascii="Times New Roman" w:hAnsi="Times New Roman" w:cs="Times New Roman"/>
          <w:sz w:val="28"/>
          <w:szCs w:val="28"/>
        </w:rPr>
        <w:t>4.1.5. организовывать и проводить совещания либо рабочие встречи, как с работниками Общества, так и с иными гражданами по вопросам коррупционных проявлений, совершенных либо совершаемых работниками Общества;</w:t>
      </w:r>
    </w:p>
    <w:p w:rsidR="0044716E" w:rsidRPr="0044716E" w:rsidRDefault="0044716E" w:rsidP="0044716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4716E">
        <w:rPr>
          <w:rFonts w:ascii="Times New Roman" w:hAnsi="Times New Roman" w:cs="Times New Roman"/>
          <w:sz w:val="28"/>
          <w:szCs w:val="28"/>
        </w:rPr>
        <w:t>4.1.6. принимать в пределах своей компетенции решения, касающиеся организации, координации и совершенствования деятельности Общества по предупреждению коррупции, а также осуществлять контроль исполнения своих решений;</w:t>
      </w:r>
    </w:p>
    <w:p w:rsidR="0044716E" w:rsidRPr="0044716E" w:rsidRDefault="0044716E" w:rsidP="0044716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4716E">
        <w:rPr>
          <w:rFonts w:ascii="Times New Roman" w:hAnsi="Times New Roman" w:cs="Times New Roman"/>
          <w:sz w:val="28"/>
          <w:szCs w:val="28"/>
        </w:rPr>
        <w:t>4.1.7 вносить предложения по совершенствованию деятельности в сфере противодействия коррупции, а также участвует в подготовке проектов внутренних нормативных актов по вопросам, относящимся к ее компетенции;</w:t>
      </w:r>
    </w:p>
    <w:p w:rsidR="0044716E" w:rsidRPr="0044716E" w:rsidRDefault="0044716E" w:rsidP="0044716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4716E">
        <w:rPr>
          <w:rFonts w:ascii="Times New Roman" w:hAnsi="Times New Roman" w:cs="Times New Roman"/>
          <w:sz w:val="28"/>
          <w:szCs w:val="28"/>
        </w:rPr>
        <w:t>4.1.8. участвовать в разработке форм и методов осуществления антикоррупционной деятельности и контролирует их реализацию;</w:t>
      </w:r>
    </w:p>
    <w:p w:rsidR="0044716E" w:rsidRPr="0044716E" w:rsidRDefault="0044716E" w:rsidP="0044716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4716E">
        <w:rPr>
          <w:rFonts w:ascii="Times New Roman" w:hAnsi="Times New Roman" w:cs="Times New Roman"/>
          <w:sz w:val="28"/>
          <w:szCs w:val="28"/>
        </w:rPr>
        <w:t>4.1.9. рассматривать предложения о совершенствовании организационной работы противодействия коррупции в Обществе;</w:t>
      </w:r>
    </w:p>
    <w:p w:rsidR="0044716E" w:rsidRDefault="0044716E" w:rsidP="0044716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4716E">
        <w:rPr>
          <w:rFonts w:ascii="Times New Roman" w:hAnsi="Times New Roman" w:cs="Times New Roman"/>
          <w:sz w:val="28"/>
          <w:szCs w:val="28"/>
        </w:rPr>
        <w:lastRenderedPageBreak/>
        <w:t>4.1.10. принимать в пределах своей компетенции решения, касающиеся организации, координации и совершенствования деятельности по предупреждению коррупции, а также осуществляет ко</w:t>
      </w:r>
      <w:r>
        <w:rPr>
          <w:rFonts w:ascii="Times New Roman" w:hAnsi="Times New Roman" w:cs="Times New Roman"/>
          <w:sz w:val="28"/>
          <w:szCs w:val="28"/>
        </w:rPr>
        <w:t>нтроль исполнения этих решений.</w:t>
      </w:r>
    </w:p>
    <w:p w:rsidR="0044716E" w:rsidRPr="0044716E" w:rsidRDefault="0044716E" w:rsidP="0044716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44716E" w:rsidRPr="0044716E" w:rsidRDefault="0044716E" w:rsidP="00186FD6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4716E">
        <w:rPr>
          <w:rFonts w:ascii="Times New Roman" w:hAnsi="Times New Roman" w:cs="Times New Roman"/>
          <w:b/>
          <w:sz w:val="28"/>
          <w:szCs w:val="28"/>
        </w:rPr>
        <w:t>5. Состав, порядок формирования и деятельности Комиссии</w:t>
      </w:r>
    </w:p>
    <w:p w:rsidR="0044716E" w:rsidRPr="0044716E" w:rsidRDefault="0044716E" w:rsidP="0044716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4716E">
        <w:rPr>
          <w:rFonts w:ascii="Times New Roman" w:hAnsi="Times New Roman" w:cs="Times New Roman"/>
          <w:sz w:val="28"/>
          <w:szCs w:val="28"/>
        </w:rPr>
        <w:t>5.1. «Состав Комиссии и порядок ее деятельности утверждаются Председателем Правления Общества, при этом в состав Комиссии привлекаются представители общественных организаций в количестве не менее 50% от общего числа её членов.».</w:t>
      </w:r>
    </w:p>
    <w:p w:rsidR="0044716E" w:rsidRPr="0044716E" w:rsidRDefault="0044716E" w:rsidP="0044716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4716E">
        <w:rPr>
          <w:rFonts w:ascii="Times New Roman" w:hAnsi="Times New Roman" w:cs="Times New Roman"/>
          <w:sz w:val="28"/>
          <w:szCs w:val="28"/>
        </w:rPr>
        <w:t>5.2. Работа комиссии осуществляется в соответствии с Планом Общества по противодействию коррупции. По решению председателя комиссии могут проводится внеочередные заседания комиссии.</w:t>
      </w:r>
    </w:p>
    <w:p w:rsidR="0044716E" w:rsidRPr="0044716E" w:rsidRDefault="0044716E" w:rsidP="0044716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4716E">
        <w:rPr>
          <w:rFonts w:ascii="Times New Roman" w:hAnsi="Times New Roman" w:cs="Times New Roman"/>
          <w:sz w:val="28"/>
          <w:szCs w:val="28"/>
        </w:rPr>
        <w:t>5.3. Основной формой работы Комиссии являются заседания, которые проводятся по мере необходимости, но не реже одного раза в квартал.</w:t>
      </w:r>
    </w:p>
    <w:p w:rsidR="0044716E" w:rsidRPr="0044716E" w:rsidRDefault="0044716E" w:rsidP="0044716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4716E">
        <w:rPr>
          <w:rFonts w:ascii="Times New Roman" w:hAnsi="Times New Roman" w:cs="Times New Roman"/>
          <w:sz w:val="28"/>
          <w:szCs w:val="28"/>
        </w:rPr>
        <w:t>5.4. Заседание Комиссии ведет председатель Комиссии или по его поручению заместитель председателя Комиссии.</w:t>
      </w:r>
    </w:p>
    <w:p w:rsidR="0044716E" w:rsidRPr="0044716E" w:rsidRDefault="0044716E" w:rsidP="0044716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4716E">
        <w:rPr>
          <w:rFonts w:ascii="Times New Roman" w:hAnsi="Times New Roman" w:cs="Times New Roman"/>
          <w:sz w:val="28"/>
          <w:szCs w:val="28"/>
        </w:rPr>
        <w:t>5.5. Заседание Комиссии считается правомочным, если на нем присутствует более половины его членов.</w:t>
      </w:r>
    </w:p>
    <w:p w:rsidR="0044716E" w:rsidRPr="0044716E" w:rsidRDefault="0044716E" w:rsidP="0044716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4716E">
        <w:rPr>
          <w:rFonts w:ascii="Times New Roman" w:hAnsi="Times New Roman" w:cs="Times New Roman"/>
          <w:sz w:val="28"/>
          <w:szCs w:val="28"/>
        </w:rPr>
        <w:t>5.6. Члены Комиссии участвуют в ее заседаниях без права замены.</w:t>
      </w:r>
    </w:p>
    <w:p w:rsidR="0044716E" w:rsidRPr="0044716E" w:rsidRDefault="0044716E" w:rsidP="0044716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4716E">
        <w:rPr>
          <w:rFonts w:ascii="Times New Roman" w:hAnsi="Times New Roman" w:cs="Times New Roman"/>
          <w:sz w:val="28"/>
          <w:szCs w:val="28"/>
        </w:rPr>
        <w:t>5.7. Решения комиссии принимаются на заседании открытым голосованием простым большинством голосов присутствующих членов комиссии и носят информационно-рекомендательный характер, оформляются протоколом, который подписывает Председатель Комиссии, а при необходимости, реализуются путем принятия соответствующих приказов Председателя Правления Общества.</w:t>
      </w:r>
    </w:p>
    <w:p w:rsidR="0044716E" w:rsidRPr="0044716E" w:rsidRDefault="0044716E" w:rsidP="0044716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4716E">
        <w:rPr>
          <w:rFonts w:ascii="Times New Roman" w:hAnsi="Times New Roman" w:cs="Times New Roman"/>
          <w:sz w:val="28"/>
          <w:szCs w:val="28"/>
        </w:rPr>
        <w:t>Члены комиссии обладают равными правами при принятии решений.</w:t>
      </w:r>
    </w:p>
    <w:p w:rsidR="0044716E" w:rsidRPr="0044716E" w:rsidRDefault="0044716E" w:rsidP="0044716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4716E">
        <w:rPr>
          <w:rFonts w:ascii="Times New Roman" w:hAnsi="Times New Roman" w:cs="Times New Roman"/>
          <w:sz w:val="28"/>
          <w:szCs w:val="28"/>
        </w:rPr>
        <w:t>При равенстве голосов голос председательствующего является решающим.</w:t>
      </w:r>
    </w:p>
    <w:p w:rsidR="0044716E" w:rsidRPr="0044716E" w:rsidRDefault="0044716E" w:rsidP="0044716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4716E">
        <w:rPr>
          <w:rFonts w:ascii="Times New Roman" w:hAnsi="Times New Roman" w:cs="Times New Roman"/>
          <w:sz w:val="28"/>
          <w:szCs w:val="28"/>
        </w:rPr>
        <w:t>5.8. Комиссию возглавляет Председатель Правления Общества.</w:t>
      </w:r>
    </w:p>
    <w:p w:rsidR="0044716E" w:rsidRPr="0044716E" w:rsidRDefault="0044716E" w:rsidP="0044716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4716E">
        <w:rPr>
          <w:rFonts w:ascii="Times New Roman" w:hAnsi="Times New Roman" w:cs="Times New Roman"/>
          <w:sz w:val="28"/>
          <w:szCs w:val="28"/>
        </w:rPr>
        <w:t>Председатель определяет место, время проведения и повестку дня заседания Комиссии.</w:t>
      </w:r>
    </w:p>
    <w:p w:rsidR="0044716E" w:rsidRPr="0044716E" w:rsidRDefault="0044716E" w:rsidP="0044716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4716E">
        <w:rPr>
          <w:rFonts w:ascii="Times New Roman" w:hAnsi="Times New Roman" w:cs="Times New Roman"/>
          <w:sz w:val="28"/>
          <w:szCs w:val="28"/>
        </w:rPr>
        <w:t>На основе предложений членов комиссии формирует повестку дня его заседания.</w:t>
      </w:r>
    </w:p>
    <w:p w:rsidR="0044716E" w:rsidRPr="0044716E" w:rsidRDefault="0044716E" w:rsidP="0044716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4716E">
        <w:rPr>
          <w:rFonts w:ascii="Times New Roman" w:hAnsi="Times New Roman" w:cs="Times New Roman"/>
          <w:sz w:val="28"/>
          <w:szCs w:val="28"/>
        </w:rPr>
        <w:t>Дает соответствующие поручения своему заместителю, секретарю и членам Комиссии, осуществляет контроль за их выполнением.</w:t>
      </w:r>
    </w:p>
    <w:p w:rsidR="0044716E" w:rsidRPr="0044716E" w:rsidRDefault="0044716E" w:rsidP="0044716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4716E">
        <w:rPr>
          <w:rFonts w:ascii="Times New Roman" w:hAnsi="Times New Roman" w:cs="Times New Roman"/>
          <w:sz w:val="28"/>
          <w:szCs w:val="28"/>
        </w:rPr>
        <w:t>Организовывает заслушивания ответственных лиц по состоянию выполнения мероприятий по предупреждению коррупции.</w:t>
      </w:r>
    </w:p>
    <w:p w:rsidR="0044716E" w:rsidRPr="0044716E" w:rsidRDefault="0044716E" w:rsidP="0044716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4716E">
        <w:rPr>
          <w:rFonts w:ascii="Times New Roman" w:hAnsi="Times New Roman" w:cs="Times New Roman"/>
          <w:sz w:val="28"/>
          <w:szCs w:val="28"/>
        </w:rPr>
        <w:t>Подписывает протокол заседания Комиссии.</w:t>
      </w:r>
    </w:p>
    <w:p w:rsidR="0044716E" w:rsidRPr="0044716E" w:rsidRDefault="0044716E" w:rsidP="0044716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4716E">
        <w:rPr>
          <w:rFonts w:ascii="Times New Roman" w:hAnsi="Times New Roman" w:cs="Times New Roman"/>
          <w:sz w:val="28"/>
          <w:szCs w:val="28"/>
        </w:rPr>
        <w:t>5.9. Секретарь комиссии:</w:t>
      </w:r>
    </w:p>
    <w:p w:rsidR="0044716E" w:rsidRPr="0044716E" w:rsidRDefault="0044716E" w:rsidP="0044716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4716E">
        <w:rPr>
          <w:rFonts w:ascii="Times New Roman" w:hAnsi="Times New Roman" w:cs="Times New Roman"/>
          <w:sz w:val="28"/>
          <w:szCs w:val="28"/>
        </w:rPr>
        <w:t>осуществляет текущую организационную работу, ведет документацию, извещает членов Комиссии и приглашенных на ее заседания лиц о повестке дня, рассылает проекты документов, подлежащих обсуждению;</w:t>
      </w:r>
    </w:p>
    <w:p w:rsidR="0044716E" w:rsidRPr="0044716E" w:rsidRDefault="0044716E" w:rsidP="0044716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4716E">
        <w:rPr>
          <w:rFonts w:ascii="Times New Roman" w:hAnsi="Times New Roman" w:cs="Times New Roman"/>
          <w:sz w:val="28"/>
          <w:szCs w:val="28"/>
        </w:rPr>
        <w:lastRenderedPageBreak/>
        <w:t>организует подготовку заседаний Комиссии, осуществляет контроль исполнения решений Комиссии;</w:t>
      </w:r>
    </w:p>
    <w:p w:rsidR="0044716E" w:rsidRPr="0044716E" w:rsidRDefault="0044716E" w:rsidP="0044716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4716E">
        <w:rPr>
          <w:rFonts w:ascii="Times New Roman" w:hAnsi="Times New Roman" w:cs="Times New Roman"/>
          <w:sz w:val="28"/>
          <w:szCs w:val="28"/>
        </w:rPr>
        <w:t>организует подготовку материалов к заседанию Комиссии, а также проектов его решений;</w:t>
      </w:r>
    </w:p>
    <w:p w:rsidR="0044716E" w:rsidRPr="0044716E" w:rsidRDefault="0044716E" w:rsidP="0044716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4716E">
        <w:rPr>
          <w:rFonts w:ascii="Times New Roman" w:hAnsi="Times New Roman" w:cs="Times New Roman"/>
          <w:sz w:val="28"/>
          <w:szCs w:val="28"/>
        </w:rPr>
        <w:t>информирует членов комиссии о месте, времени проведения и повестке очередного заседания Комиссии, обеспечивает необходимыми справочно-информационными материалами;</w:t>
      </w:r>
    </w:p>
    <w:p w:rsidR="0044716E" w:rsidRPr="0044716E" w:rsidRDefault="0044716E" w:rsidP="0044716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4716E">
        <w:rPr>
          <w:rFonts w:ascii="Times New Roman" w:hAnsi="Times New Roman" w:cs="Times New Roman"/>
          <w:sz w:val="28"/>
          <w:szCs w:val="28"/>
        </w:rPr>
        <w:t>контролирует состояние выполнения решений Комиссии с последующим докладом результатов Председателю Комиссии.</w:t>
      </w:r>
    </w:p>
    <w:p w:rsidR="0044716E" w:rsidRPr="0044716E" w:rsidRDefault="0044716E" w:rsidP="0044716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4716E">
        <w:rPr>
          <w:rFonts w:ascii="Times New Roman" w:hAnsi="Times New Roman" w:cs="Times New Roman"/>
          <w:sz w:val="28"/>
          <w:szCs w:val="28"/>
        </w:rPr>
        <w:t>По итогам заседания Комиссии Секретарем оформляется протокол, к которому прилагаются документы, рассм</w:t>
      </w:r>
      <w:r>
        <w:rPr>
          <w:rFonts w:ascii="Times New Roman" w:hAnsi="Times New Roman" w:cs="Times New Roman"/>
          <w:sz w:val="28"/>
          <w:szCs w:val="28"/>
        </w:rPr>
        <w:t>отренные на заседании Комиссии.</w:t>
      </w:r>
    </w:p>
    <w:p w:rsidR="0044716E" w:rsidRDefault="0044716E" w:rsidP="0044716E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4716E" w:rsidRPr="0044716E" w:rsidRDefault="0044716E" w:rsidP="00186FD6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4716E">
        <w:rPr>
          <w:rFonts w:ascii="Times New Roman" w:hAnsi="Times New Roman" w:cs="Times New Roman"/>
          <w:b/>
          <w:sz w:val="28"/>
          <w:szCs w:val="28"/>
        </w:rPr>
        <w:t>6. Полномочия членов комиссии</w:t>
      </w:r>
    </w:p>
    <w:p w:rsidR="0044716E" w:rsidRPr="0044716E" w:rsidRDefault="0044716E" w:rsidP="0044716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4716E">
        <w:rPr>
          <w:rFonts w:ascii="Times New Roman" w:hAnsi="Times New Roman" w:cs="Times New Roman"/>
          <w:sz w:val="28"/>
          <w:szCs w:val="28"/>
        </w:rPr>
        <w:t>Члены комиссии:</w:t>
      </w:r>
    </w:p>
    <w:p w:rsidR="0044716E" w:rsidRPr="0044716E" w:rsidRDefault="0044716E" w:rsidP="0044716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4716E">
        <w:rPr>
          <w:rFonts w:ascii="Times New Roman" w:hAnsi="Times New Roman" w:cs="Times New Roman"/>
          <w:sz w:val="28"/>
          <w:szCs w:val="28"/>
        </w:rPr>
        <w:t>вносят председателю комиссии предложения по формированию повестки заседаний комиссии;</w:t>
      </w:r>
    </w:p>
    <w:p w:rsidR="0044716E" w:rsidRPr="0044716E" w:rsidRDefault="0044716E" w:rsidP="0044716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4716E">
        <w:rPr>
          <w:rFonts w:ascii="Times New Roman" w:hAnsi="Times New Roman" w:cs="Times New Roman"/>
          <w:sz w:val="28"/>
          <w:szCs w:val="28"/>
        </w:rPr>
        <w:t>вносят предложения по формированию повестки дня заседания Комиссии;</w:t>
      </w:r>
    </w:p>
    <w:p w:rsidR="0044716E" w:rsidRPr="0044716E" w:rsidRDefault="0044716E" w:rsidP="0044716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4716E">
        <w:rPr>
          <w:rFonts w:ascii="Times New Roman" w:hAnsi="Times New Roman" w:cs="Times New Roman"/>
          <w:sz w:val="28"/>
          <w:szCs w:val="28"/>
        </w:rPr>
        <w:t>в пределах своей компетенции принимают участие в работе комиссии, а также осуществляют подготовку материалов по вопросам заседаний комиссии;</w:t>
      </w:r>
    </w:p>
    <w:p w:rsidR="0044716E" w:rsidRPr="0044716E" w:rsidRDefault="0044716E" w:rsidP="0044716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4716E">
        <w:rPr>
          <w:rFonts w:ascii="Times New Roman" w:hAnsi="Times New Roman" w:cs="Times New Roman"/>
          <w:sz w:val="28"/>
          <w:szCs w:val="28"/>
        </w:rPr>
        <w:t>в случае невозможности лично присутствовать на заседаниях комиссии, вправе излагать свое мнение по рассматриваемым вопросам в письменном виде на имя председателя комиссии, которое учитывается при принятии решения;</w:t>
      </w:r>
    </w:p>
    <w:p w:rsidR="00925DA0" w:rsidRPr="0044716E" w:rsidRDefault="0044716E" w:rsidP="0044716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4716E">
        <w:rPr>
          <w:rFonts w:ascii="Times New Roman" w:hAnsi="Times New Roman" w:cs="Times New Roman"/>
          <w:sz w:val="28"/>
          <w:szCs w:val="28"/>
        </w:rPr>
        <w:t>участвуют в реализации принятых комиссией решений и полномочий.</w:t>
      </w:r>
    </w:p>
    <w:sectPr w:rsidR="00925DA0" w:rsidRPr="0044716E" w:rsidSect="002868D0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3FDC"/>
    <w:rsid w:val="00186FD6"/>
    <w:rsid w:val="002868D0"/>
    <w:rsid w:val="00390594"/>
    <w:rsid w:val="00393FDC"/>
    <w:rsid w:val="0044716E"/>
    <w:rsid w:val="00542FF1"/>
    <w:rsid w:val="00925DA0"/>
    <w:rsid w:val="009C0631"/>
    <w:rsid w:val="00A01E72"/>
    <w:rsid w:val="00A27B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DCF078F-B86E-4ACD-94EB-8297E789C5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27B9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A27B9A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qFormat/>
    <w:rsid w:val="00390594"/>
    <w:pPr>
      <w:spacing w:after="200" w:line="276" w:lineRule="auto"/>
      <w:ind w:left="720"/>
      <w:contextualSpacing/>
    </w:pPr>
  </w:style>
  <w:style w:type="table" w:styleId="a6">
    <w:name w:val="Table Grid"/>
    <w:basedOn w:val="a1"/>
    <w:uiPriority w:val="39"/>
    <w:rsid w:val="0039059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972</TotalTime>
  <Pages>7</Pages>
  <Words>2032</Words>
  <Characters>11583</Characters>
  <Application>Microsoft Office Word</Application>
  <DocSecurity>0</DocSecurity>
  <Lines>96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Нурбаев Алибек Кайратович</dc:creator>
  <cp:keywords/>
  <dc:description/>
  <cp:lastModifiedBy>Нурбаев Алибек Кайратович</cp:lastModifiedBy>
  <cp:revision>3</cp:revision>
  <cp:lastPrinted>2019-11-07T12:55:00Z</cp:lastPrinted>
  <dcterms:created xsi:type="dcterms:W3CDTF">2019-11-07T12:23:00Z</dcterms:created>
  <dcterms:modified xsi:type="dcterms:W3CDTF">2019-11-08T05:21:00Z</dcterms:modified>
</cp:coreProperties>
</file>